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6FF1" w14:textId="6F83D26F" w:rsidR="00797A12" w:rsidRPr="00493C2B" w:rsidRDefault="00797A12" w:rsidP="00797A12">
      <w:pPr>
        <w:spacing w:before="100" w:beforeAutospacing="1" w:after="100" w:afterAutospacing="1" w:line="240" w:lineRule="auto"/>
        <w:rPr>
          <w:rFonts w:eastAsia="Times New Roman" w:cstheme="minorHAnsi"/>
          <w:kern w:val="0"/>
          <w:lang w:eastAsia="en-GB"/>
          <w14:ligatures w14:val="none"/>
        </w:rPr>
      </w:pPr>
      <w:r w:rsidRPr="00493C2B">
        <w:rPr>
          <w:rFonts w:eastAsia="Times New Roman" w:cstheme="minorHAnsi"/>
          <w:kern w:val="0"/>
          <w:lang w:eastAsia="en-GB"/>
          <w14:ligatures w14:val="none"/>
        </w:rPr>
        <w:t xml:space="preserve">The Benevolent Fund </w:t>
      </w:r>
      <w:r w:rsidRPr="00AE3E11">
        <w:rPr>
          <w:rFonts w:eastAsia="Times New Roman" w:cstheme="minorHAnsi"/>
          <w:kern w:val="0"/>
          <w:lang w:eastAsia="en-GB"/>
          <w14:ligatures w14:val="none"/>
        </w:rPr>
        <w:t xml:space="preserve">is </w:t>
      </w:r>
      <w:r w:rsidR="00AE3E11">
        <w:rPr>
          <w:rFonts w:eastAsia="Times New Roman" w:cstheme="minorHAnsi"/>
          <w:kern w:val="0"/>
          <w:lang w:eastAsia="en-GB"/>
          <w14:ligatures w14:val="none"/>
        </w:rPr>
        <w:t>a separate entity</w:t>
      </w:r>
      <w:r w:rsidRPr="00AE3E11">
        <w:rPr>
          <w:rFonts w:eastAsia="Times New Roman" w:cstheme="minorHAnsi"/>
          <w:kern w:val="0"/>
          <w:lang w:eastAsia="en-GB"/>
          <w14:ligatures w14:val="none"/>
        </w:rPr>
        <w:t xml:space="preserve"> </w:t>
      </w:r>
      <w:r w:rsidR="00AE3E11">
        <w:rPr>
          <w:rFonts w:eastAsia="Times New Roman" w:cstheme="minorHAnsi"/>
          <w:kern w:val="0"/>
          <w:lang w:eastAsia="en-GB"/>
          <w14:ligatures w14:val="none"/>
        </w:rPr>
        <w:t>from</w:t>
      </w:r>
      <w:r w:rsidRPr="00AE3E11">
        <w:rPr>
          <w:rFonts w:eastAsia="Times New Roman" w:cstheme="minorHAnsi"/>
          <w:kern w:val="0"/>
          <w:lang w:eastAsia="en-GB"/>
          <w14:ligatures w14:val="none"/>
        </w:rPr>
        <w:t xml:space="preserve"> the IBC </w:t>
      </w:r>
      <w:r w:rsidR="00AE3E11">
        <w:rPr>
          <w:rFonts w:eastAsia="Times New Roman" w:cstheme="minorHAnsi"/>
          <w:kern w:val="0"/>
          <w:lang w:eastAsia="en-GB"/>
          <w14:ligatures w14:val="none"/>
        </w:rPr>
        <w:t>but</w:t>
      </w:r>
      <w:r w:rsidRPr="00AE3E11">
        <w:rPr>
          <w:rFonts w:eastAsia="Times New Roman" w:cstheme="minorHAnsi"/>
          <w:kern w:val="0"/>
          <w:lang w:eastAsia="en-GB"/>
          <w14:ligatures w14:val="none"/>
        </w:rPr>
        <w:t xml:space="preserve"> </w:t>
      </w:r>
      <w:r w:rsidRPr="00493C2B">
        <w:rPr>
          <w:rFonts w:eastAsia="Times New Roman" w:cstheme="minorHAnsi"/>
          <w:kern w:val="0"/>
          <w:lang w:eastAsia="en-GB"/>
          <w14:ligatures w14:val="none"/>
        </w:rPr>
        <w:t>exists to give financial assistance to members and past members of the Institute of Barristers’ Clerks (formerly the Barristers’ Clerks' Association), their husbands, wives, partners, widows, widowers, children and other dependants who fall on hard times caused, for example by:</w:t>
      </w:r>
    </w:p>
    <w:p w14:paraId="3C0529CC" w14:textId="77777777" w:rsidR="00797A12" w:rsidRPr="00493C2B" w:rsidRDefault="00797A12" w:rsidP="00797A12">
      <w:pPr>
        <w:numPr>
          <w:ilvl w:val="0"/>
          <w:numId w:val="1"/>
        </w:numPr>
        <w:spacing w:before="100" w:beforeAutospacing="1" w:after="100" w:afterAutospacing="1" w:line="240" w:lineRule="auto"/>
        <w:rPr>
          <w:rFonts w:eastAsia="Times New Roman" w:cstheme="minorHAnsi"/>
          <w:kern w:val="0"/>
          <w:lang w:eastAsia="en-GB"/>
          <w14:ligatures w14:val="none"/>
        </w:rPr>
      </w:pPr>
      <w:r w:rsidRPr="00493C2B">
        <w:rPr>
          <w:rFonts w:eastAsia="Times New Roman" w:cstheme="minorHAnsi"/>
          <w:kern w:val="0"/>
          <w:lang w:eastAsia="en-GB"/>
          <w14:ligatures w14:val="none"/>
        </w:rPr>
        <w:t>Unemployment</w:t>
      </w:r>
    </w:p>
    <w:p w14:paraId="2D214842" w14:textId="77777777" w:rsidR="00797A12" w:rsidRPr="00493C2B" w:rsidRDefault="00797A12" w:rsidP="00797A12">
      <w:pPr>
        <w:numPr>
          <w:ilvl w:val="0"/>
          <w:numId w:val="1"/>
        </w:numPr>
        <w:spacing w:before="100" w:beforeAutospacing="1" w:after="100" w:afterAutospacing="1" w:line="240" w:lineRule="auto"/>
        <w:rPr>
          <w:rFonts w:eastAsia="Times New Roman" w:cstheme="minorHAnsi"/>
          <w:kern w:val="0"/>
          <w:lang w:eastAsia="en-GB"/>
          <w14:ligatures w14:val="none"/>
        </w:rPr>
      </w:pPr>
      <w:r w:rsidRPr="00493C2B">
        <w:rPr>
          <w:rFonts w:eastAsia="Times New Roman" w:cstheme="minorHAnsi"/>
          <w:kern w:val="0"/>
          <w:lang w:eastAsia="en-GB"/>
          <w14:ligatures w14:val="none"/>
        </w:rPr>
        <w:t>Illness, accident or disability</w:t>
      </w:r>
    </w:p>
    <w:p w14:paraId="70DDDAF3" w14:textId="77777777" w:rsidR="00797A12" w:rsidRPr="00493C2B" w:rsidRDefault="00797A12" w:rsidP="00797A12">
      <w:pPr>
        <w:numPr>
          <w:ilvl w:val="0"/>
          <w:numId w:val="1"/>
        </w:numPr>
        <w:spacing w:before="100" w:beforeAutospacing="1" w:after="100" w:afterAutospacing="1" w:line="240" w:lineRule="auto"/>
        <w:rPr>
          <w:rFonts w:eastAsia="Times New Roman" w:cstheme="minorHAnsi"/>
          <w:kern w:val="0"/>
          <w:lang w:eastAsia="en-GB"/>
          <w14:ligatures w14:val="none"/>
        </w:rPr>
      </w:pPr>
      <w:r w:rsidRPr="00493C2B">
        <w:rPr>
          <w:rFonts w:eastAsia="Times New Roman" w:cstheme="minorHAnsi"/>
          <w:kern w:val="0"/>
          <w:lang w:eastAsia="en-GB"/>
          <w14:ligatures w14:val="none"/>
        </w:rPr>
        <w:t>Family problems</w:t>
      </w:r>
    </w:p>
    <w:p w14:paraId="0A25875A" w14:textId="77777777" w:rsidR="00797A12" w:rsidRPr="00493C2B" w:rsidRDefault="00797A12" w:rsidP="00797A12">
      <w:pPr>
        <w:numPr>
          <w:ilvl w:val="0"/>
          <w:numId w:val="1"/>
        </w:numPr>
        <w:spacing w:before="100" w:beforeAutospacing="1" w:after="100" w:afterAutospacing="1" w:line="240" w:lineRule="auto"/>
        <w:rPr>
          <w:rFonts w:eastAsia="Times New Roman" w:cstheme="minorHAnsi"/>
          <w:kern w:val="0"/>
          <w:lang w:eastAsia="en-GB"/>
          <w14:ligatures w14:val="none"/>
        </w:rPr>
      </w:pPr>
      <w:r w:rsidRPr="00493C2B">
        <w:rPr>
          <w:rFonts w:eastAsia="Times New Roman" w:cstheme="minorHAnsi"/>
          <w:kern w:val="0"/>
          <w:lang w:eastAsia="en-GB"/>
          <w14:ligatures w14:val="none"/>
        </w:rPr>
        <w:t>Difficulties during retirement</w:t>
      </w:r>
    </w:p>
    <w:p w14:paraId="5CC650E6" w14:textId="77777777" w:rsidR="00797A12" w:rsidRPr="00493C2B" w:rsidRDefault="00797A12" w:rsidP="00797A12">
      <w:pPr>
        <w:numPr>
          <w:ilvl w:val="0"/>
          <w:numId w:val="1"/>
        </w:numPr>
        <w:spacing w:before="100" w:beforeAutospacing="1" w:after="100" w:afterAutospacing="1" w:line="240" w:lineRule="auto"/>
        <w:rPr>
          <w:rFonts w:eastAsia="Times New Roman" w:cstheme="minorHAnsi"/>
          <w:kern w:val="0"/>
          <w:lang w:eastAsia="en-GB"/>
          <w14:ligatures w14:val="none"/>
        </w:rPr>
      </w:pPr>
      <w:r w:rsidRPr="00493C2B">
        <w:rPr>
          <w:rFonts w:eastAsia="Times New Roman" w:cstheme="minorHAnsi"/>
          <w:kern w:val="0"/>
          <w:lang w:eastAsia="en-GB"/>
          <w14:ligatures w14:val="none"/>
        </w:rPr>
        <w:t>Bereavement</w:t>
      </w:r>
    </w:p>
    <w:p w14:paraId="3F1A7327" w14:textId="77777777" w:rsidR="00797A12" w:rsidRPr="00493C2B" w:rsidRDefault="00797A12" w:rsidP="00797A12">
      <w:pPr>
        <w:spacing w:before="100" w:beforeAutospacing="1" w:after="100" w:afterAutospacing="1" w:line="240" w:lineRule="auto"/>
        <w:rPr>
          <w:rFonts w:eastAsia="Times New Roman" w:cstheme="minorHAnsi"/>
          <w:kern w:val="0"/>
          <w:lang w:eastAsia="en-GB"/>
          <w14:ligatures w14:val="none"/>
        </w:rPr>
      </w:pPr>
      <w:r w:rsidRPr="00493C2B">
        <w:rPr>
          <w:rFonts w:eastAsia="Times New Roman" w:cstheme="minorHAnsi"/>
          <w:kern w:val="0"/>
          <w:lang w:eastAsia="en-GB"/>
          <w14:ligatures w14:val="none"/>
        </w:rPr>
        <w:t>Help is given according to each person’s needs and there is no requirement to have subscribed to the Benevolent Fund. Help is by a one-off grant to deal with emergencies.</w:t>
      </w:r>
    </w:p>
    <w:p w14:paraId="74C072B6" w14:textId="0EF5EEBF" w:rsidR="00797A12" w:rsidRPr="00AE3E11" w:rsidRDefault="00797A12" w:rsidP="00797A12">
      <w:pPr>
        <w:spacing w:before="100" w:beforeAutospacing="1" w:after="100" w:afterAutospacing="1" w:line="240" w:lineRule="auto"/>
        <w:rPr>
          <w:rFonts w:eastAsia="Times New Roman" w:cstheme="minorHAnsi"/>
          <w:kern w:val="0"/>
          <w:lang w:eastAsia="en-GB"/>
          <w14:ligatures w14:val="none"/>
        </w:rPr>
      </w:pPr>
      <w:r w:rsidRPr="00493C2B">
        <w:rPr>
          <w:rFonts w:eastAsia="Times New Roman" w:cstheme="minorHAnsi"/>
          <w:kern w:val="0"/>
          <w:lang w:eastAsia="en-GB"/>
          <w14:ligatures w14:val="none"/>
        </w:rPr>
        <w:t xml:space="preserve">In considering applications </w:t>
      </w:r>
      <w:r w:rsidRPr="00AE3E11">
        <w:rPr>
          <w:rFonts w:eastAsia="Times New Roman" w:cstheme="minorHAnsi"/>
          <w:kern w:val="0"/>
          <w:lang w:eastAsia="en-GB"/>
          <w14:ligatures w14:val="none"/>
        </w:rPr>
        <w:t>they</w:t>
      </w:r>
      <w:r w:rsidRPr="00493C2B">
        <w:rPr>
          <w:rFonts w:eastAsia="Times New Roman" w:cstheme="minorHAnsi"/>
          <w:kern w:val="0"/>
          <w:lang w:eastAsia="en-GB"/>
          <w14:ligatures w14:val="none"/>
        </w:rPr>
        <w:t xml:space="preserve"> take into account income, employment status, the history of the situation and other individual circumstances. Every application is considered on its merit and in deciding who will get a grant </w:t>
      </w:r>
      <w:r w:rsidRPr="00AE3E11">
        <w:rPr>
          <w:rFonts w:eastAsia="Times New Roman" w:cstheme="minorHAnsi"/>
          <w:kern w:val="0"/>
          <w:lang w:eastAsia="en-GB"/>
          <w14:ligatures w14:val="none"/>
        </w:rPr>
        <w:t>they</w:t>
      </w:r>
      <w:r w:rsidRPr="00493C2B">
        <w:rPr>
          <w:rFonts w:eastAsia="Times New Roman" w:cstheme="minorHAnsi"/>
          <w:kern w:val="0"/>
          <w:lang w:eastAsia="en-GB"/>
          <w14:ligatures w14:val="none"/>
        </w:rPr>
        <w:t xml:space="preserve"> act in a way that is fair, impartial, open and equal to all. Every application is dealt with in the strictest confidence.</w:t>
      </w:r>
    </w:p>
    <w:p w14:paraId="05B311FC" w14:textId="2F2CE93B" w:rsidR="00AE3E11" w:rsidRPr="00AE3E11" w:rsidRDefault="00AE3E11" w:rsidP="00797A12">
      <w:pPr>
        <w:spacing w:before="100" w:beforeAutospacing="1" w:after="100" w:afterAutospacing="1" w:line="240" w:lineRule="auto"/>
        <w:rPr>
          <w:rFonts w:eastAsia="Times New Roman" w:cstheme="minorHAnsi"/>
          <w:kern w:val="0"/>
          <w:lang w:eastAsia="en-GB"/>
          <w14:ligatures w14:val="none"/>
        </w:rPr>
      </w:pPr>
      <w:r w:rsidRPr="00AE3E11">
        <w:rPr>
          <w:rFonts w:cstheme="minorHAnsi"/>
        </w:rPr>
        <w:t xml:space="preserve">The Benevolent Fund relies heavily on voluntary contributions. Without the generosity of others </w:t>
      </w:r>
      <w:r w:rsidRPr="00AE3E11">
        <w:rPr>
          <w:rFonts w:cstheme="minorHAnsi"/>
        </w:rPr>
        <w:t>they</w:t>
      </w:r>
      <w:r w:rsidRPr="00AE3E11">
        <w:rPr>
          <w:rFonts w:cstheme="minorHAnsi"/>
        </w:rPr>
        <w:t xml:space="preserve"> would not be able to offer assistance to those who need it most. If you would like to support the Benevolent Fund forms are available for you to complete</w:t>
      </w:r>
      <w:r w:rsidRPr="00AE3E11">
        <w:rPr>
          <w:rFonts w:cstheme="minorHAnsi"/>
        </w:rPr>
        <w:t>.</w:t>
      </w:r>
    </w:p>
    <w:p w14:paraId="06BAE2CD" w14:textId="687A0618" w:rsidR="000C7E5E" w:rsidRDefault="00797A12">
      <w:r w:rsidRPr="00AE3E11">
        <w:rPr>
          <w:rFonts w:cstheme="minorHAnsi"/>
          <w:color w:val="212121"/>
          <w:shd w:val="clear" w:color="auto" w:fill="FFFFFF"/>
        </w:rPr>
        <w:t>A</w:t>
      </w:r>
      <w:r w:rsidRPr="00AE3E11">
        <w:rPr>
          <w:rFonts w:cstheme="minorHAnsi"/>
          <w:color w:val="212121"/>
          <w:shd w:val="clear" w:color="auto" w:fill="FFFFFF"/>
        </w:rPr>
        <w:t xml:space="preserve">ll </w:t>
      </w:r>
      <w:r w:rsidR="00AE3E11" w:rsidRPr="00AE3E11">
        <w:rPr>
          <w:rFonts w:cstheme="minorHAnsi"/>
          <w:color w:val="212121"/>
          <w:shd w:val="clear" w:color="auto" w:fill="FFFFFF"/>
        </w:rPr>
        <w:t xml:space="preserve">enquiries, donations and </w:t>
      </w:r>
      <w:r w:rsidRPr="00AE3E11">
        <w:rPr>
          <w:rFonts w:cstheme="minorHAnsi"/>
          <w:color w:val="212121"/>
          <w:shd w:val="clear" w:color="auto" w:fill="FFFFFF"/>
        </w:rPr>
        <w:t>applications for assistance should</w:t>
      </w:r>
      <w:r>
        <w:rPr>
          <w:rFonts w:ascii="Calibri" w:hAnsi="Calibri" w:cs="Calibri"/>
          <w:color w:val="212121"/>
          <w:shd w:val="clear" w:color="auto" w:fill="FFFFFF"/>
        </w:rPr>
        <w:t xml:space="preserve"> be channelled through the Fund’s secretary, Gary Brown</w:t>
      </w:r>
      <w:r>
        <w:rPr>
          <w:rFonts w:ascii="Calibri" w:hAnsi="Calibri" w:cs="Calibri"/>
          <w:color w:val="212121"/>
          <w:shd w:val="clear" w:color="auto" w:fill="FFFFFF"/>
        </w:rPr>
        <w:t xml:space="preserve"> </w:t>
      </w:r>
      <w:r>
        <w:rPr>
          <w:rFonts w:ascii="Calibri" w:hAnsi="Calibri" w:cs="Calibri"/>
          <w:color w:val="212121"/>
          <w:shd w:val="clear" w:color="auto" w:fill="FFFFFF"/>
        </w:rPr>
        <w:t>- </w:t>
      </w:r>
      <w:hyperlink r:id="rId5" w:tgtFrame="_blank" w:history="1">
        <w:r>
          <w:rPr>
            <w:rStyle w:val="Hyperlink"/>
            <w:rFonts w:ascii="Calibri" w:hAnsi="Calibri" w:cs="Calibri"/>
            <w:shd w:val="clear" w:color="auto" w:fill="FFFFFF"/>
          </w:rPr>
          <w:t>gbrown@3tg.co.uk</w:t>
        </w:r>
      </w:hyperlink>
    </w:p>
    <w:sectPr w:rsidR="000C7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C6CFA"/>
    <w:multiLevelType w:val="multilevel"/>
    <w:tmpl w:val="FC06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499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12"/>
    <w:rsid w:val="000C7E5E"/>
    <w:rsid w:val="00667154"/>
    <w:rsid w:val="0078499E"/>
    <w:rsid w:val="00797A12"/>
    <w:rsid w:val="00AE3E11"/>
    <w:rsid w:val="00AF5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5C38"/>
  <w15:chartTrackingRefBased/>
  <w15:docId w15:val="{7004BF2F-6698-4B35-A42C-3A6BA29F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brown@3t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Rayner</dc:creator>
  <cp:keywords/>
  <dc:description/>
  <cp:lastModifiedBy>Howard Rayner</cp:lastModifiedBy>
  <cp:revision>1</cp:revision>
  <dcterms:created xsi:type="dcterms:W3CDTF">2023-11-30T11:16:00Z</dcterms:created>
  <dcterms:modified xsi:type="dcterms:W3CDTF">2023-11-30T11:31:00Z</dcterms:modified>
</cp:coreProperties>
</file>