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06E57" w14:textId="77777777" w:rsidR="00BC03FF" w:rsidRDefault="00672280" w:rsidP="00672280">
      <w:pPr>
        <w:jc w:val="center"/>
      </w:pPr>
      <w:r w:rsidRPr="00FE31FB">
        <w:rPr>
          <w:rFonts w:ascii="Calibri" w:hAnsi="Calibri" w:cs="Calibri"/>
          <w:noProof/>
          <w:lang w:eastAsia="en-GB"/>
        </w:rPr>
        <w:drawing>
          <wp:inline distT="0" distB="0" distL="0" distR="0" wp14:anchorId="049CF621" wp14:editId="149AF096">
            <wp:extent cx="2641600" cy="1132114"/>
            <wp:effectExtent l="0" t="0" r="6350" b="0"/>
            <wp:docPr id="1" name="Picture 1" descr="cid:image7e338a.JPG@5605e1c3.4a980e09">
              <a:hlinkClick xmlns:a="http://schemas.openxmlformats.org/drawingml/2006/main" r:id="rId6" invalidUrl="http://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7e338a.JPG@5605e1c3.4a980e09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440" cy="113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5E98E" w14:textId="77777777" w:rsidR="00672280" w:rsidRDefault="00672280" w:rsidP="00672280">
      <w:pPr>
        <w:jc w:val="center"/>
      </w:pPr>
    </w:p>
    <w:p w14:paraId="65CDC047" w14:textId="06B6E1B9" w:rsidR="00105517" w:rsidRPr="00337FD6" w:rsidRDefault="00DA0E04" w:rsidP="0067228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Two</w:t>
      </w:r>
      <w:r w:rsidR="00672280" w:rsidRPr="00337FD6">
        <w:rPr>
          <w:rFonts w:asciiTheme="majorHAnsi" w:hAnsiTheme="majorHAnsi" w:cstheme="majorHAnsi"/>
          <w:sz w:val="24"/>
          <w:szCs w:val="24"/>
        </w:rPr>
        <w:t xml:space="preserve"> Harcourt Buildings is a leading </w:t>
      </w:r>
      <w:r w:rsidR="00105517" w:rsidRPr="00337FD6">
        <w:rPr>
          <w:rFonts w:asciiTheme="majorHAnsi" w:hAnsiTheme="majorHAnsi" w:cstheme="majorHAnsi"/>
          <w:sz w:val="24"/>
          <w:szCs w:val="24"/>
        </w:rPr>
        <w:t xml:space="preserve">London set specialising in </w:t>
      </w:r>
      <w:r w:rsidR="001925C3" w:rsidRPr="00337FD6">
        <w:rPr>
          <w:rFonts w:asciiTheme="majorHAnsi" w:hAnsiTheme="majorHAnsi" w:cstheme="majorHAnsi"/>
          <w:sz w:val="24"/>
          <w:szCs w:val="24"/>
        </w:rPr>
        <w:t>criminal law</w:t>
      </w:r>
      <w:r w:rsidR="00134BD2">
        <w:rPr>
          <w:rFonts w:asciiTheme="majorHAnsi" w:hAnsiTheme="majorHAnsi" w:cstheme="majorHAnsi"/>
          <w:sz w:val="24"/>
          <w:szCs w:val="24"/>
        </w:rPr>
        <w:t xml:space="preserve"> with around </w:t>
      </w:r>
      <w:r w:rsidR="00E96988">
        <w:rPr>
          <w:rFonts w:asciiTheme="majorHAnsi" w:hAnsiTheme="majorHAnsi" w:cstheme="majorHAnsi"/>
          <w:sz w:val="24"/>
          <w:szCs w:val="24"/>
        </w:rPr>
        <w:t>35</w:t>
      </w:r>
      <w:r w:rsidR="00134BD2">
        <w:rPr>
          <w:rFonts w:asciiTheme="majorHAnsi" w:hAnsiTheme="majorHAnsi" w:cstheme="majorHAnsi"/>
          <w:sz w:val="24"/>
          <w:szCs w:val="24"/>
        </w:rPr>
        <w:t xml:space="preserve"> members</w:t>
      </w:r>
      <w:r w:rsidR="009D5BFF" w:rsidRPr="00337FD6">
        <w:rPr>
          <w:rFonts w:asciiTheme="majorHAnsi" w:hAnsiTheme="majorHAnsi" w:cstheme="majorHAnsi"/>
          <w:sz w:val="24"/>
          <w:szCs w:val="24"/>
        </w:rPr>
        <w:t xml:space="preserve">. </w:t>
      </w:r>
      <w:r w:rsidR="00105517" w:rsidRPr="00337FD6">
        <w:rPr>
          <w:rFonts w:asciiTheme="majorHAnsi" w:hAnsiTheme="majorHAnsi" w:cstheme="majorHAnsi"/>
          <w:sz w:val="24"/>
          <w:szCs w:val="24"/>
        </w:rPr>
        <w:t xml:space="preserve">Chambers are now recruiting </w:t>
      </w:r>
      <w:r w:rsidR="001925C3" w:rsidRPr="00337FD6">
        <w:rPr>
          <w:rFonts w:asciiTheme="majorHAnsi" w:hAnsiTheme="majorHAnsi" w:cstheme="majorHAnsi"/>
          <w:sz w:val="24"/>
          <w:szCs w:val="24"/>
        </w:rPr>
        <w:t>a</w:t>
      </w:r>
      <w:r w:rsidR="00314A85">
        <w:rPr>
          <w:rFonts w:asciiTheme="majorHAnsi" w:hAnsiTheme="majorHAnsi" w:cstheme="majorHAnsi"/>
          <w:sz w:val="24"/>
          <w:szCs w:val="24"/>
        </w:rPr>
        <w:t>n assistant</w:t>
      </w:r>
      <w:r w:rsidR="001925C3" w:rsidRPr="00337FD6">
        <w:rPr>
          <w:rFonts w:asciiTheme="majorHAnsi" w:hAnsiTheme="majorHAnsi" w:cstheme="majorHAnsi"/>
          <w:sz w:val="24"/>
          <w:szCs w:val="24"/>
        </w:rPr>
        <w:t xml:space="preserve"> </w:t>
      </w:r>
      <w:r w:rsidR="008F3001">
        <w:rPr>
          <w:rFonts w:asciiTheme="majorHAnsi" w:hAnsiTheme="majorHAnsi" w:cstheme="majorHAnsi"/>
          <w:sz w:val="24"/>
          <w:szCs w:val="24"/>
        </w:rPr>
        <w:t>diary clerk.</w:t>
      </w:r>
    </w:p>
    <w:p w14:paraId="21565FE0" w14:textId="43010977" w:rsidR="00337FD6" w:rsidRPr="007F091E" w:rsidRDefault="00337FD6" w:rsidP="00337FD6">
      <w:pPr>
        <w:spacing w:after="315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7F091E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The role </w:t>
      </w:r>
      <w:r w:rsidR="00134BD2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will involve day-to-day contact with members, </w:t>
      </w:r>
      <w:r w:rsidR="00E96988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ensuring the smooth running of case invitations on Digital Case System, </w:t>
      </w:r>
      <w:r w:rsidR="00134BD2">
        <w:rPr>
          <w:rFonts w:asciiTheme="majorHAnsi" w:eastAsia="Times New Roman" w:hAnsiTheme="majorHAnsi" w:cstheme="majorHAnsi"/>
          <w:sz w:val="24"/>
          <w:szCs w:val="24"/>
          <w:lang w:eastAsia="en-GB"/>
        </w:rPr>
        <w:t>some</w:t>
      </w:r>
      <w:r w:rsidRPr="007F091E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management of members’ diaries</w:t>
      </w:r>
      <w:r w:rsidR="00314A85">
        <w:rPr>
          <w:rFonts w:asciiTheme="majorHAnsi" w:eastAsia="Times New Roman" w:hAnsiTheme="majorHAnsi" w:cstheme="majorHAnsi"/>
          <w:sz w:val="24"/>
          <w:szCs w:val="24"/>
          <w:lang w:eastAsia="en-GB"/>
        </w:rPr>
        <w:t>, billing magistrates</w:t>
      </w:r>
      <w:r w:rsidR="009D5BFF">
        <w:rPr>
          <w:rFonts w:asciiTheme="majorHAnsi" w:eastAsia="Times New Roman" w:hAnsiTheme="majorHAnsi" w:cstheme="majorHAnsi"/>
          <w:sz w:val="24"/>
          <w:szCs w:val="24"/>
          <w:lang w:eastAsia="en-GB"/>
        </w:rPr>
        <w:t>’</w:t>
      </w:r>
      <w:r w:rsidR="00314A85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court work</w:t>
      </w:r>
      <w:r w:rsidR="00134BD2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and </w:t>
      </w:r>
      <w:r w:rsidRPr="007F091E">
        <w:rPr>
          <w:rFonts w:asciiTheme="majorHAnsi" w:eastAsia="Times New Roman" w:hAnsiTheme="majorHAnsi" w:cstheme="majorHAnsi"/>
          <w:sz w:val="24"/>
          <w:szCs w:val="24"/>
          <w:lang w:eastAsia="en-GB"/>
        </w:rPr>
        <w:t>fielding enquiries from clients</w:t>
      </w:r>
      <w:r w:rsidR="00DA0E0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whilst</w:t>
      </w:r>
      <w:r w:rsidRPr="007F091E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ensuring a high level of service is provided.</w:t>
      </w:r>
    </w:p>
    <w:p w14:paraId="09A8E66D" w14:textId="0C32FF40" w:rsidR="00337FD6" w:rsidRPr="007F091E" w:rsidRDefault="00031E77" w:rsidP="00337FD6">
      <w:pPr>
        <w:spacing w:after="315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You will be expected to:</w:t>
      </w:r>
    </w:p>
    <w:p w14:paraId="2F9C931B" w14:textId="77777777" w:rsidR="00337FD6" w:rsidRPr="007F091E" w:rsidRDefault="00337FD6" w:rsidP="00031E77">
      <w:pPr>
        <w:numPr>
          <w:ilvl w:val="0"/>
          <w:numId w:val="5"/>
        </w:numPr>
        <w:spacing w:before="100" w:beforeAutospacing="1" w:after="105" w:line="315" w:lineRule="atLeast"/>
        <w:ind w:left="0" w:firstLine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7F091E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Answer incoming calls </w:t>
      </w:r>
      <w:r w:rsidR="00031E77">
        <w:rPr>
          <w:rFonts w:asciiTheme="majorHAnsi" w:eastAsia="Times New Roman" w:hAnsiTheme="majorHAnsi" w:cstheme="majorHAnsi"/>
          <w:sz w:val="24"/>
          <w:szCs w:val="24"/>
          <w:lang w:eastAsia="en-GB"/>
        </w:rPr>
        <w:t>to the clerking team.</w:t>
      </w:r>
    </w:p>
    <w:p w14:paraId="24C42C6E" w14:textId="77777777" w:rsidR="00337FD6" w:rsidRDefault="00337FD6" w:rsidP="00031E77">
      <w:pPr>
        <w:numPr>
          <w:ilvl w:val="0"/>
          <w:numId w:val="5"/>
        </w:numPr>
        <w:spacing w:before="100" w:beforeAutospacing="1" w:after="105" w:line="315" w:lineRule="atLeast"/>
        <w:ind w:left="0" w:firstLine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7F091E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Monitor emails </w:t>
      </w:r>
      <w:r w:rsidR="00031E77">
        <w:rPr>
          <w:rFonts w:asciiTheme="majorHAnsi" w:eastAsia="Times New Roman" w:hAnsiTheme="majorHAnsi" w:cstheme="majorHAnsi"/>
          <w:sz w:val="24"/>
          <w:szCs w:val="24"/>
          <w:lang w:eastAsia="en-GB"/>
        </w:rPr>
        <w:t>into the clerking team.</w:t>
      </w:r>
    </w:p>
    <w:p w14:paraId="14E94597" w14:textId="77777777" w:rsidR="007801F0" w:rsidRPr="007F091E" w:rsidRDefault="007801F0" w:rsidP="007801F0">
      <w:pPr>
        <w:numPr>
          <w:ilvl w:val="0"/>
          <w:numId w:val="5"/>
        </w:numPr>
        <w:spacing w:before="100" w:beforeAutospacing="1" w:after="105" w:line="315" w:lineRule="atLeast"/>
        <w:ind w:left="0" w:firstLine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Assist in advising</w:t>
      </w:r>
      <w:r w:rsidRPr="007F091E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clients of suitability of counsel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.</w:t>
      </w:r>
    </w:p>
    <w:p w14:paraId="541F6C39" w14:textId="77777777" w:rsidR="00031E77" w:rsidRDefault="00337FD6" w:rsidP="00031E77">
      <w:pPr>
        <w:numPr>
          <w:ilvl w:val="0"/>
          <w:numId w:val="5"/>
        </w:numPr>
        <w:spacing w:before="100" w:beforeAutospacing="1" w:after="105" w:line="315" w:lineRule="atLeast"/>
        <w:ind w:left="0" w:firstLine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7F091E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Assist with </w:t>
      </w:r>
      <w:r w:rsidR="00031E77">
        <w:rPr>
          <w:rFonts w:asciiTheme="majorHAnsi" w:eastAsia="Times New Roman" w:hAnsiTheme="majorHAnsi" w:cstheme="majorHAnsi"/>
          <w:sz w:val="24"/>
          <w:szCs w:val="24"/>
          <w:lang w:eastAsia="en-GB"/>
        </w:rPr>
        <w:t>diary</w:t>
      </w:r>
      <w:r w:rsidRPr="007F091E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management </w:t>
      </w:r>
      <w:r w:rsidR="00031E77">
        <w:rPr>
          <w:rFonts w:asciiTheme="majorHAnsi" w:eastAsia="Times New Roman" w:hAnsiTheme="majorHAnsi" w:cstheme="majorHAnsi"/>
          <w:sz w:val="24"/>
          <w:szCs w:val="24"/>
          <w:lang w:eastAsia="en-GB"/>
        </w:rPr>
        <w:t>for</w:t>
      </w:r>
      <w:r w:rsidRPr="007F091E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members including forward</w:t>
      </w:r>
      <w:r w:rsidR="00031E77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Pr="007F091E">
        <w:rPr>
          <w:rFonts w:asciiTheme="majorHAnsi" w:eastAsia="Times New Roman" w:hAnsiTheme="majorHAnsi" w:cstheme="majorHAnsi"/>
          <w:sz w:val="24"/>
          <w:szCs w:val="24"/>
          <w:lang w:eastAsia="en-GB"/>
        </w:rPr>
        <w:t>planning</w:t>
      </w:r>
      <w:r w:rsidR="007801F0">
        <w:rPr>
          <w:rFonts w:asciiTheme="majorHAnsi" w:eastAsia="Times New Roman" w:hAnsiTheme="majorHAnsi" w:cstheme="majorHAnsi"/>
          <w:sz w:val="24"/>
          <w:szCs w:val="24"/>
          <w:lang w:eastAsia="en-GB"/>
        </w:rPr>
        <w:t>.</w:t>
      </w:r>
    </w:p>
    <w:p w14:paraId="5487B3A7" w14:textId="525DAAB7" w:rsidR="00E96988" w:rsidRDefault="00E96988" w:rsidP="00031E77">
      <w:pPr>
        <w:numPr>
          <w:ilvl w:val="0"/>
          <w:numId w:val="5"/>
        </w:numPr>
        <w:spacing w:before="100" w:beforeAutospacing="1" w:after="105" w:line="315" w:lineRule="atLeast"/>
        <w:ind w:left="0" w:firstLine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Deal with case invitations to the Digital Case System</w:t>
      </w:r>
    </w:p>
    <w:p w14:paraId="7503EB8D" w14:textId="77777777" w:rsidR="00031E77" w:rsidRDefault="00031E77" w:rsidP="00031E77">
      <w:pPr>
        <w:numPr>
          <w:ilvl w:val="0"/>
          <w:numId w:val="5"/>
        </w:numPr>
        <w:spacing w:before="100" w:beforeAutospacing="1" w:after="105" w:line="315" w:lineRule="atLeast"/>
        <w:ind w:left="0" w:firstLine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Contact other clerks and list offices</w:t>
      </w:r>
      <w:r w:rsidR="007801F0">
        <w:rPr>
          <w:rFonts w:asciiTheme="majorHAnsi" w:eastAsia="Times New Roman" w:hAnsiTheme="majorHAnsi" w:cstheme="majorHAnsi"/>
          <w:sz w:val="24"/>
          <w:szCs w:val="24"/>
          <w:lang w:eastAsia="en-GB"/>
        </w:rPr>
        <w:t>.</w:t>
      </w:r>
    </w:p>
    <w:p w14:paraId="327070EA" w14:textId="17AEF4C4" w:rsidR="00337FD6" w:rsidRPr="00031E77" w:rsidRDefault="00337FD6" w:rsidP="00B25A40">
      <w:pPr>
        <w:numPr>
          <w:ilvl w:val="0"/>
          <w:numId w:val="5"/>
        </w:numPr>
        <w:spacing w:before="100" w:beforeAutospacing="1" w:after="105" w:line="315" w:lineRule="atLeast"/>
        <w:ind w:left="0" w:firstLine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031E77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="00314A85">
        <w:rPr>
          <w:rFonts w:asciiTheme="majorHAnsi" w:eastAsia="Times New Roman" w:hAnsiTheme="majorHAnsi" w:cstheme="majorHAnsi"/>
          <w:sz w:val="24"/>
          <w:szCs w:val="24"/>
          <w:lang w:eastAsia="en-GB"/>
        </w:rPr>
        <w:t>Billing magistrates</w:t>
      </w:r>
      <w:r w:rsidR="009D5BFF">
        <w:rPr>
          <w:rFonts w:asciiTheme="majorHAnsi" w:eastAsia="Times New Roman" w:hAnsiTheme="majorHAnsi" w:cstheme="majorHAnsi"/>
          <w:sz w:val="24"/>
          <w:szCs w:val="24"/>
          <w:lang w:eastAsia="en-GB"/>
        </w:rPr>
        <w:t>’</w:t>
      </w:r>
      <w:r w:rsidR="00314A85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court work</w:t>
      </w:r>
    </w:p>
    <w:p w14:paraId="1EA8A20B" w14:textId="77777777" w:rsidR="00337FD6" w:rsidRPr="007F091E" w:rsidRDefault="00337FD6" w:rsidP="00031E77">
      <w:pPr>
        <w:numPr>
          <w:ilvl w:val="0"/>
          <w:numId w:val="5"/>
        </w:numPr>
        <w:spacing w:before="100" w:beforeAutospacing="1" w:after="105" w:line="315" w:lineRule="atLeast"/>
        <w:ind w:left="0" w:firstLine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7F091E">
        <w:rPr>
          <w:rFonts w:asciiTheme="majorHAnsi" w:eastAsia="Times New Roman" w:hAnsiTheme="majorHAnsi" w:cstheme="majorHAnsi"/>
          <w:sz w:val="24"/>
          <w:szCs w:val="24"/>
          <w:lang w:eastAsia="en-GB"/>
        </w:rPr>
        <w:t>Assist with general chambers administration</w:t>
      </w:r>
      <w:r w:rsidR="00031E77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and other duties as may be required.</w:t>
      </w:r>
    </w:p>
    <w:p w14:paraId="465D3C17" w14:textId="77777777" w:rsidR="00337FD6" w:rsidRDefault="00337FD6" w:rsidP="00031E77">
      <w:pPr>
        <w:numPr>
          <w:ilvl w:val="0"/>
          <w:numId w:val="5"/>
        </w:numPr>
        <w:spacing w:before="100" w:beforeAutospacing="1" w:after="105" w:line="315" w:lineRule="atLeast"/>
        <w:ind w:left="0" w:firstLine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7F091E">
        <w:rPr>
          <w:rFonts w:asciiTheme="majorHAnsi" w:eastAsia="Times New Roman" w:hAnsiTheme="majorHAnsi" w:cstheme="majorHAnsi"/>
          <w:sz w:val="24"/>
          <w:szCs w:val="24"/>
          <w:lang w:eastAsia="en-GB"/>
        </w:rPr>
        <w:t>Attending Chambers’ marketing/ networking events as required.</w:t>
      </w:r>
    </w:p>
    <w:p w14:paraId="01D70BC3" w14:textId="77777777" w:rsidR="00031E77" w:rsidRPr="007F091E" w:rsidRDefault="00031E77" w:rsidP="00031E77">
      <w:pPr>
        <w:numPr>
          <w:ilvl w:val="0"/>
          <w:numId w:val="5"/>
        </w:numPr>
        <w:spacing w:before="100" w:beforeAutospacing="1" w:after="105" w:line="315" w:lineRule="atLeast"/>
        <w:ind w:left="0" w:firstLine="426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7F091E">
        <w:rPr>
          <w:rFonts w:asciiTheme="majorHAnsi" w:eastAsia="Times New Roman" w:hAnsiTheme="majorHAnsi" w:cstheme="majorHAnsi"/>
          <w:sz w:val="24"/>
          <w:szCs w:val="24"/>
          <w:lang w:eastAsia="en-GB"/>
        </w:rPr>
        <w:t>Comply with all chambers’ policies and procedures</w:t>
      </w:r>
      <w:r w:rsidR="007801F0">
        <w:rPr>
          <w:rFonts w:asciiTheme="majorHAnsi" w:eastAsia="Times New Roman" w:hAnsiTheme="majorHAnsi" w:cstheme="majorHAnsi"/>
          <w:sz w:val="24"/>
          <w:szCs w:val="24"/>
          <w:lang w:eastAsia="en-GB"/>
        </w:rPr>
        <w:t>.</w:t>
      </w:r>
    </w:p>
    <w:p w14:paraId="31EADD4E" w14:textId="77777777" w:rsidR="00672280" w:rsidRPr="00337FD6" w:rsidRDefault="00672280" w:rsidP="00672280">
      <w:pPr>
        <w:rPr>
          <w:rFonts w:asciiTheme="majorHAnsi" w:hAnsiTheme="majorHAnsi" w:cstheme="majorHAnsi"/>
          <w:sz w:val="24"/>
          <w:szCs w:val="24"/>
        </w:rPr>
      </w:pPr>
    </w:p>
    <w:p w14:paraId="1A38CC49" w14:textId="21B18ED3" w:rsidR="00337FD6" w:rsidRDefault="00337FD6" w:rsidP="00337FD6">
      <w:pPr>
        <w:rPr>
          <w:rFonts w:asciiTheme="majorHAnsi" w:hAnsiTheme="majorHAnsi" w:cstheme="majorHAnsi"/>
          <w:sz w:val="24"/>
          <w:szCs w:val="24"/>
        </w:rPr>
      </w:pPr>
      <w:r w:rsidRPr="00337FD6">
        <w:rPr>
          <w:rFonts w:asciiTheme="majorHAnsi" w:hAnsiTheme="majorHAnsi" w:cstheme="majorHAnsi"/>
          <w:sz w:val="24"/>
          <w:szCs w:val="24"/>
        </w:rPr>
        <w:t xml:space="preserve">The successful candidate </w:t>
      </w:r>
      <w:r w:rsidR="007801F0">
        <w:rPr>
          <w:rFonts w:asciiTheme="majorHAnsi" w:hAnsiTheme="majorHAnsi" w:cstheme="majorHAnsi"/>
          <w:sz w:val="24"/>
          <w:szCs w:val="24"/>
        </w:rPr>
        <w:t>will</w:t>
      </w:r>
      <w:r w:rsidRPr="00337FD6">
        <w:rPr>
          <w:rFonts w:asciiTheme="majorHAnsi" w:hAnsiTheme="majorHAnsi" w:cstheme="majorHAnsi"/>
          <w:sz w:val="24"/>
          <w:szCs w:val="24"/>
        </w:rPr>
        <w:t xml:space="preserve"> have </w:t>
      </w:r>
      <w:r w:rsidR="00E96988">
        <w:rPr>
          <w:rFonts w:asciiTheme="majorHAnsi" w:hAnsiTheme="majorHAnsi" w:cstheme="majorHAnsi"/>
          <w:sz w:val="24"/>
          <w:szCs w:val="24"/>
        </w:rPr>
        <w:t>over two years</w:t>
      </w:r>
      <w:r w:rsidRPr="00337FD6">
        <w:rPr>
          <w:rFonts w:asciiTheme="majorHAnsi" w:hAnsiTheme="majorHAnsi" w:cstheme="majorHAnsi"/>
          <w:sz w:val="24"/>
          <w:szCs w:val="24"/>
        </w:rPr>
        <w:t xml:space="preserve"> criminal clerking experience in both defence and prosecution work</w:t>
      </w:r>
      <w:r w:rsidR="009D5BFF" w:rsidRPr="00337FD6">
        <w:rPr>
          <w:rFonts w:asciiTheme="majorHAnsi" w:hAnsiTheme="majorHAnsi" w:cstheme="majorHAnsi"/>
          <w:sz w:val="24"/>
          <w:szCs w:val="24"/>
        </w:rPr>
        <w:t xml:space="preserve">. </w:t>
      </w:r>
      <w:r w:rsidRPr="00337FD6">
        <w:rPr>
          <w:rFonts w:asciiTheme="majorHAnsi" w:hAnsiTheme="majorHAnsi" w:cstheme="majorHAnsi"/>
          <w:sz w:val="24"/>
          <w:szCs w:val="24"/>
        </w:rPr>
        <w:t>Remuneration will be paid ac</w:t>
      </w:r>
      <w:r>
        <w:rPr>
          <w:rFonts w:asciiTheme="majorHAnsi" w:hAnsiTheme="majorHAnsi" w:cstheme="majorHAnsi"/>
          <w:sz w:val="24"/>
          <w:szCs w:val="24"/>
        </w:rPr>
        <w:t xml:space="preserve">cording to </w:t>
      </w:r>
      <w:r w:rsidR="00E96988">
        <w:rPr>
          <w:rFonts w:asciiTheme="majorHAnsi" w:hAnsiTheme="majorHAnsi" w:cstheme="majorHAnsi"/>
          <w:sz w:val="24"/>
          <w:szCs w:val="24"/>
        </w:rPr>
        <w:t>experience.</w:t>
      </w:r>
    </w:p>
    <w:p w14:paraId="1001D9EC" w14:textId="77777777" w:rsidR="00D5766A" w:rsidRDefault="00D5766A" w:rsidP="00337FD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To apply please send your CV along with a covering letter to Keith Poynter at </w:t>
      </w:r>
      <w:hyperlink r:id="rId9" w:history="1">
        <w:r w:rsidRPr="002A2414">
          <w:rPr>
            <w:rStyle w:val="Hyperlink"/>
            <w:rFonts w:asciiTheme="majorHAnsi" w:hAnsiTheme="majorHAnsi" w:cstheme="majorHAnsi"/>
            <w:sz w:val="24"/>
            <w:szCs w:val="24"/>
          </w:rPr>
          <w:t>kpoynter@2hb.co.uk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211FE90" w14:textId="0C689194" w:rsidR="00D5766A" w:rsidRDefault="00D5766A" w:rsidP="00337FD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Closing date </w:t>
      </w:r>
      <w:r w:rsidR="00314A85">
        <w:rPr>
          <w:rFonts w:asciiTheme="majorHAnsi" w:hAnsiTheme="majorHAnsi" w:cstheme="majorHAnsi"/>
          <w:sz w:val="24"/>
          <w:szCs w:val="24"/>
        </w:rPr>
        <w:t>midday Tuesday 6</w:t>
      </w:r>
      <w:r w:rsidR="00314A85" w:rsidRPr="00314A85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314A85">
        <w:rPr>
          <w:rFonts w:asciiTheme="majorHAnsi" w:hAnsiTheme="majorHAnsi" w:cstheme="majorHAnsi"/>
          <w:sz w:val="24"/>
          <w:szCs w:val="24"/>
        </w:rPr>
        <w:t xml:space="preserve"> August.</w:t>
      </w:r>
    </w:p>
    <w:p w14:paraId="775FAD41" w14:textId="77777777" w:rsidR="00D5766A" w:rsidRPr="00337FD6" w:rsidRDefault="00D5766A" w:rsidP="00337FD6">
      <w:pPr>
        <w:rPr>
          <w:rFonts w:asciiTheme="majorHAnsi" w:hAnsiTheme="majorHAnsi" w:cstheme="majorHAnsi"/>
          <w:sz w:val="24"/>
          <w:szCs w:val="24"/>
        </w:rPr>
      </w:pPr>
    </w:p>
    <w:p w14:paraId="2C8699BD" w14:textId="77777777" w:rsidR="00672280" w:rsidRDefault="00672280" w:rsidP="00672280"/>
    <w:p w14:paraId="42C4BCB4" w14:textId="77777777" w:rsidR="00672280" w:rsidRDefault="00672280" w:rsidP="00672280"/>
    <w:p w14:paraId="5211815F" w14:textId="77777777" w:rsidR="00105517" w:rsidRDefault="00105517" w:rsidP="00672280"/>
    <w:sectPr w:rsidR="00105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80C91"/>
    <w:multiLevelType w:val="multilevel"/>
    <w:tmpl w:val="B1C0B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12052"/>
    <w:multiLevelType w:val="hybridMultilevel"/>
    <w:tmpl w:val="3900072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AC2599F"/>
    <w:multiLevelType w:val="hybridMultilevel"/>
    <w:tmpl w:val="03367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87C48"/>
    <w:multiLevelType w:val="hybridMultilevel"/>
    <w:tmpl w:val="31A00D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01039"/>
    <w:multiLevelType w:val="hybridMultilevel"/>
    <w:tmpl w:val="1588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26448">
    <w:abstractNumId w:val="4"/>
  </w:num>
  <w:num w:numId="2" w16cid:durableId="1958684529">
    <w:abstractNumId w:val="1"/>
  </w:num>
  <w:num w:numId="3" w16cid:durableId="1020860455">
    <w:abstractNumId w:val="2"/>
  </w:num>
  <w:num w:numId="4" w16cid:durableId="2134013210">
    <w:abstractNumId w:val="3"/>
  </w:num>
  <w:num w:numId="5" w16cid:durableId="194060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80"/>
    <w:rsid w:val="00031E77"/>
    <w:rsid w:val="000B735B"/>
    <w:rsid w:val="000C1643"/>
    <w:rsid w:val="00105517"/>
    <w:rsid w:val="00134BD2"/>
    <w:rsid w:val="001925C3"/>
    <w:rsid w:val="001E70C9"/>
    <w:rsid w:val="00314A85"/>
    <w:rsid w:val="00332EB3"/>
    <w:rsid w:val="00337FD6"/>
    <w:rsid w:val="005C6025"/>
    <w:rsid w:val="006520CC"/>
    <w:rsid w:val="00672280"/>
    <w:rsid w:val="00765FCE"/>
    <w:rsid w:val="007801F0"/>
    <w:rsid w:val="00820D5E"/>
    <w:rsid w:val="008F3001"/>
    <w:rsid w:val="009D5BFF"/>
    <w:rsid w:val="00A326A8"/>
    <w:rsid w:val="00A67F03"/>
    <w:rsid w:val="00B81E99"/>
    <w:rsid w:val="00BC03FF"/>
    <w:rsid w:val="00D5766A"/>
    <w:rsid w:val="00DA0E04"/>
    <w:rsid w:val="00E04EEF"/>
    <w:rsid w:val="00E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E3DC"/>
  <w15:chartTrackingRefBased/>
  <w15:docId w15:val="{3D075B7B-FC2E-4D8C-9071-E999465F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0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766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A0E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7e338a.JPG@5605e1c3.4a980e09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NUL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poynter@2hb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A4089-F9B8-4914-8064-B6E6A8B7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Poynter</dc:creator>
  <cp:keywords/>
  <dc:description/>
  <cp:lastModifiedBy>Gary Wright</cp:lastModifiedBy>
  <cp:revision>2</cp:revision>
  <cp:lastPrinted>2019-12-16T13:03:00Z</cp:lastPrinted>
  <dcterms:created xsi:type="dcterms:W3CDTF">2024-07-29T15:05:00Z</dcterms:created>
  <dcterms:modified xsi:type="dcterms:W3CDTF">2024-07-29T15:05:00Z</dcterms:modified>
</cp:coreProperties>
</file>